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D8" w:rsidRDefault="00E441D8" w:rsidP="00E441D8">
      <w:r>
        <w:t xml:space="preserve">                                                                                                                             ПРОЕКТ</w:t>
      </w:r>
    </w:p>
    <w:p w:rsidR="00E441D8" w:rsidRDefault="00E441D8" w:rsidP="00E441D8">
      <w:pPr>
        <w:pStyle w:val="a4"/>
        <w:rPr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1D8" w:rsidRDefault="00E441D8" w:rsidP="00E441D8">
      <w:r>
        <w:t xml:space="preserve">                                                                                       </w:t>
      </w:r>
    </w:p>
    <w:p w:rsidR="00E441D8" w:rsidRDefault="00E441D8" w:rsidP="00E441D8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E441D8" w:rsidRDefault="00E441D8" w:rsidP="00E441D8">
      <w:pPr>
        <w:rPr>
          <w:sz w:val="28"/>
          <w:szCs w:val="28"/>
        </w:rPr>
      </w:pPr>
    </w:p>
    <w:p w:rsidR="00E441D8" w:rsidRDefault="00E441D8" w:rsidP="00E441D8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E441D8" w:rsidRDefault="00E441D8" w:rsidP="00E44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E441D8" w:rsidRDefault="00E441D8" w:rsidP="00E44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E441D8" w:rsidRDefault="00E441D8" w:rsidP="00E441D8">
      <w:pPr>
        <w:rPr>
          <w:sz w:val="28"/>
          <w:szCs w:val="28"/>
        </w:rPr>
      </w:pPr>
    </w:p>
    <w:p w:rsidR="00E441D8" w:rsidRDefault="00E441D8" w:rsidP="00E441D8">
      <w:r>
        <w:t xml:space="preserve">                   позачергова сорок четверта сесія селищної ради шостого скликання</w:t>
      </w:r>
    </w:p>
    <w:p w:rsidR="00E441D8" w:rsidRDefault="00E441D8" w:rsidP="00E441D8"/>
    <w:p w:rsidR="00E441D8" w:rsidRDefault="00E441D8" w:rsidP="00E441D8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E441D8" w:rsidRDefault="00E441D8" w:rsidP="00E441D8">
      <w:pPr>
        <w:rPr>
          <w:sz w:val="32"/>
          <w:szCs w:val="32"/>
        </w:rPr>
      </w:pPr>
    </w:p>
    <w:p w:rsidR="00E441D8" w:rsidRDefault="00E441D8" w:rsidP="00E441D8">
      <w:r>
        <w:t>18.09.2014                                                  смт Білики                                       № 178</w:t>
      </w:r>
    </w:p>
    <w:p w:rsidR="00E441D8" w:rsidRDefault="00E441D8" w:rsidP="00E441D8"/>
    <w:p w:rsidR="00E441D8" w:rsidRPr="005C349B" w:rsidRDefault="00E441D8" w:rsidP="00E441D8">
      <w:r w:rsidRPr="00E6604C">
        <w:t>Про</w:t>
      </w:r>
      <w:r w:rsidRPr="00C43FD9">
        <w:rPr>
          <w:b/>
        </w:rPr>
        <w:t xml:space="preserve"> </w:t>
      </w:r>
      <w:r w:rsidRPr="005C349B">
        <w:t xml:space="preserve">перегляд тарифів на               </w:t>
      </w:r>
    </w:p>
    <w:p w:rsidR="00E441D8" w:rsidRDefault="00E441D8" w:rsidP="00E441D8">
      <w:pPr>
        <w:rPr>
          <w:bCs/>
        </w:rPr>
      </w:pPr>
      <w:r w:rsidRPr="005C349B">
        <w:t xml:space="preserve">водопостачання </w:t>
      </w:r>
      <w:r w:rsidRPr="005C349B">
        <w:rPr>
          <w:bCs/>
        </w:rPr>
        <w:t>ПКС«Старт</w:t>
      </w:r>
    </w:p>
    <w:p w:rsidR="00E441D8" w:rsidRPr="005C349B" w:rsidRDefault="00E441D8" w:rsidP="00E441D8">
      <w:r>
        <w:rPr>
          <w:bCs/>
        </w:rPr>
        <w:t>в смт Білики</w:t>
      </w:r>
      <w:r w:rsidRPr="005C349B">
        <w:t>.</w:t>
      </w:r>
    </w:p>
    <w:p w:rsidR="00E441D8" w:rsidRDefault="00E441D8" w:rsidP="00E441D8"/>
    <w:p w:rsidR="00E441D8" w:rsidRDefault="00E441D8" w:rsidP="00E441D8">
      <w:r>
        <w:t xml:space="preserve">      </w:t>
      </w:r>
      <w:r w:rsidRPr="00E6604C">
        <w:t xml:space="preserve">Відповідно до пп.2, п.«а» ч.1, ст.28, 40, ч.1,2 ст.52, ч.6 ст.59 Закону України «Про місцеве самоврядування в Україні», </w:t>
      </w:r>
      <w:r>
        <w:t xml:space="preserve">ст.7, </w:t>
      </w:r>
      <w:r w:rsidRPr="00E6604C">
        <w:t xml:space="preserve">п.2 ст.14, ст.31 Закону України «Про житлово-комунальні послуги», Порядку формування тарифів на централізоване водопостачання та водовідведення, затвердженого постановою Кабінету Міністрів України від 01.06.2011р. №869 «Про забезпечення єдиного підходу до формування тарифів на житлово-комунальні послуги», у зв’язку зі зміною вартості складових на послуги водопостачання </w:t>
      </w:r>
      <w:r>
        <w:t>холодної води</w:t>
      </w:r>
      <w:r w:rsidRPr="00E6604C">
        <w:t xml:space="preserve"> ( заробітна плата, енергоносії та інше), з метою приведення тарифів у відповідність до економічно обґрунтованих витрат на їх виробництво, на підставі звернення комунального підприємства «</w:t>
      </w:r>
      <w:r>
        <w:t>Старт</w:t>
      </w:r>
      <w:r w:rsidRPr="00E6604C">
        <w:t>»</w:t>
      </w:r>
      <w:r>
        <w:t>, сесія селищної ради вирішила:</w:t>
      </w:r>
    </w:p>
    <w:p w:rsidR="00E441D8" w:rsidRPr="00E6604C" w:rsidRDefault="00E441D8" w:rsidP="00E441D8"/>
    <w:p w:rsidR="00E441D8" w:rsidRPr="00E6604C" w:rsidRDefault="00E441D8" w:rsidP="00E441D8">
      <w:r>
        <w:t xml:space="preserve">     </w:t>
      </w:r>
      <w:r w:rsidRPr="00E6604C">
        <w:t xml:space="preserve"> 1. Встановити </w:t>
      </w:r>
      <w:r>
        <w:t xml:space="preserve">підприємству </w:t>
      </w:r>
      <w:r w:rsidRPr="00E6604C">
        <w:t>комунально</w:t>
      </w:r>
      <w:r>
        <w:t>ї служби «Старт»</w:t>
      </w:r>
      <w:r w:rsidRPr="00E6604C">
        <w:t xml:space="preserve">, з урахуванням економічного обґрунтування тарифів і забезпечення прибуткової роботи підприємства, тарифи на послуги централізованого водопостачання </w:t>
      </w:r>
      <w:r>
        <w:t>холодної води</w:t>
      </w:r>
    </w:p>
    <w:p w:rsidR="00E441D8" w:rsidRPr="00E6604C" w:rsidRDefault="00E441D8" w:rsidP="00E441D8">
      <w:r>
        <w:t xml:space="preserve">      </w:t>
      </w:r>
      <w:r w:rsidRPr="00E6604C">
        <w:t>1.1. Для населення у розмірі:</w:t>
      </w:r>
    </w:p>
    <w:p w:rsidR="00E441D8" w:rsidRDefault="00E441D8" w:rsidP="00E441D8">
      <w:r>
        <w:t>-житлові будинки з водопроводом, каналізацією і ваннами з газовими водонагрівачами 5,7 м.куб. – 30,10 грн на 1 особу ( з ПДВ);</w:t>
      </w:r>
    </w:p>
    <w:p w:rsidR="00E441D8" w:rsidRDefault="00E441D8" w:rsidP="00E441D8">
      <w:r>
        <w:t>-житлові будинки з водопроводом не обладнані каналізацією і ваннами з газовими водонагрівачами 4,5 м.куб. – 23,76 грн на 1 особу ( з ПДВ);</w:t>
      </w:r>
    </w:p>
    <w:p w:rsidR="00E441D8" w:rsidRDefault="00E441D8" w:rsidP="00E441D8">
      <w:r>
        <w:t>-водокористування із загальних водозабірних кологок 1,5 м.куб. – 7,92 грн на 1 особу (з ПДВ);</w:t>
      </w:r>
    </w:p>
    <w:p w:rsidR="00E441D8" w:rsidRDefault="00E441D8" w:rsidP="00E441D8">
      <w:r>
        <w:t>-водопостачання за водомірними приладами – 5,28 грн за 1 м.куб. (з ПДВ).</w:t>
      </w:r>
    </w:p>
    <w:p w:rsidR="00E441D8" w:rsidRPr="00E6604C" w:rsidRDefault="00E441D8" w:rsidP="00E441D8">
      <w:r w:rsidRPr="00E6604C">
        <w:t xml:space="preserve">2.Тарифи вводяться в дію з </w:t>
      </w:r>
      <w:r>
        <w:t>01</w:t>
      </w:r>
      <w:r w:rsidRPr="00E6604C">
        <w:t>.1</w:t>
      </w:r>
      <w:r>
        <w:t>1</w:t>
      </w:r>
      <w:r w:rsidRPr="00E6604C">
        <w:t>.201</w:t>
      </w:r>
      <w:r>
        <w:t>4</w:t>
      </w:r>
      <w:r w:rsidRPr="00E6604C">
        <w:t xml:space="preserve"> року.</w:t>
      </w:r>
    </w:p>
    <w:p w:rsidR="00E441D8" w:rsidRDefault="00E441D8" w:rsidP="00E441D8">
      <w:r>
        <w:t>3</w:t>
      </w:r>
      <w:r w:rsidRPr="00E6604C">
        <w:t>.</w:t>
      </w:r>
      <w:r>
        <w:t>Оприлюднити дане рішення на офіційному сайті Білицької селищної ради про що надрукувати повідомлення в районній газеті «Колос».</w:t>
      </w:r>
      <w:r w:rsidRPr="00E6604C">
        <w:t xml:space="preserve"> </w:t>
      </w:r>
    </w:p>
    <w:p w:rsidR="00E441D8" w:rsidRDefault="00E441D8" w:rsidP="00E441D8">
      <w:r>
        <w:t>4</w:t>
      </w:r>
      <w:r w:rsidRPr="00E6604C">
        <w:t>. Контроль за виконанням</w:t>
      </w:r>
      <w:r>
        <w:t xml:space="preserve"> цього рішення залишаю за собою, в.о.селищного голови Левонтівцевою Н.І..</w:t>
      </w:r>
    </w:p>
    <w:p w:rsidR="00E441D8" w:rsidRDefault="00E441D8" w:rsidP="00E441D8">
      <w:r>
        <w:t xml:space="preserve">     В.о.селищного голови                                                                       Н.І.Левонтівцева</w:t>
      </w:r>
    </w:p>
    <w:p w:rsidR="00E441D8" w:rsidRPr="00C43FD9" w:rsidRDefault="00E441D8" w:rsidP="00E441D8">
      <w:pPr>
        <w:rPr>
          <w:b/>
          <w:bCs/>
          <w:lang w:eastAsia="uk-UA"/>
        </w:rPr>
      </w:pPr>
    </w:p>
    <w:p w:rsidR="00E441D8" w:rsidRPr="00C43FD9" w:rsidRDefault="00E441D8" w:rsidP="00E441D8">
      <w:r>
        <w:rPr>
          <w:rStyle w:val="a3"/>
        </w:rPr>
        <w:t xml:space="preserve">                                           </w:t>
      </w:r>
      <w:r w:rsidRPr="00C43FD9">
        <w:rPr>
          <w:rStyle w:val="a3"/>
        </w:rPr>
        <w:t>Аналіз регуляторного впливу</w:t>
      </w:r>
    </w:p>
    <w:p w:rsidR="00E441D8" w:rsidRDefault="00E441D8" w:rsidP="00E441D8">
      <w:pPr>
        <w:rPr>
          <w:b/>
        </w:rPr>
      </w:pPr>
      <w:r w:rsidRPr="00C43FD9">
        <w:rPr>
          <w:rStyle w:val="a3"/>
        </w:rPr>
        <w:lastRenderedPageBreak/>
        <w:t xml:space="preserve">проекту рішення </w:t>
      </w:r>
      <w:r>
        <w:rPr>
          <w:rStyle w:val="a3"/>
        </w:rPr>
        <w:t>Білицької</w:t>
      </w:r>
      <w:r w:rsidRPr="00C43FD9">
        <w:rPr>
          <w:rStyle w:val="a3"/>
        </w:rPr>
        <w:t xml:space="preserve"> селищної ради </w:t>
      </w:r>
      <w:r w:rsidRPr="00C43FD9">
        <w:rPr>
          <w:b/>
        </w:rPr>
        <w:t xml:space="preserve">«Про  перегляд тарифів на </w:t>
      </w:r>
      <w:r>
        <w:rPr>
          <w:b/>
        </w:rPr>
        <w:t xml:space="preserve">              </w:t>
      </w:r>
    </w:p>
    <w:p w:rsidR="00E441D8" w:rsidRPr="00C43FD9" w:rsidRDefault="00E441D8" w:rsidP="00E441D8">
      <w:pPr>
        <w:rPr>
          <w:b/>
        </w:rPr>
      </w:pPr>
      <w:r>
        <w:rPr>
          <w:b/>
        </w:rPr>
        <w:t xml:space="preserve">                                          </w:t>
      </w:r>
      <w:r w:rsidRPr="00C43FD9">
        <w:rPr>
          <w:b/>
        </w:rPr>
        <w:t xml:space="preserve">водопостачання </w:t>
      </w:r>
      <w:r w:rsidRPr="00C43FD9">
        <w:rPr>
          <w:b/>
          <w:bCs/>
        </w:rPr>
        <w:t>П</w:t>
      </w:r>
      <w:r>
        <w:rPr>
          <w:b/>
          <w:bCs/>
        </w:rPr>
        <w:t>КС</w:t>
      </w:r>
      <w:r w:rsidRPr="00C43FD9">
        <w:rPr>
          <w:b/>
          <w:bCs/>
        </w:rPr>
        <w:t>«</w:t>
      </w:r>
      <w:r>
        <w:rPr>
          <w:b/>
          <w:bCs/>
        </w:rPr>
        <w:t>Старт</w:t>
      </w:r>
      <w:r w:rsidRPr="00C43FD9">
        <w:rPr>
          <w:b/>
        </w:rPr>
        <w:t>»</w:t>
      </w:r>
    </w:p>
    <w:p w:rsidR="00E441D8" w:rsidRPr="00C43FD9" w:rsidRDefault="00E441D8" w:rsidP="00E441D8"/>
    <w:p w:rsidR="00E441D8" w:rsidRPr="00C43FD9" w:rsidRDefault="00E441D8" w:rsidP="00E441D8">
      <w:pPr>
        <w:rPr>
          <w:b/>
        </w:rPr>
      </w:pPr>
      <w:r w:rsidRPr="00C43FD9">
        <w:t xml:space="preserve">           Цей аналіз регуляторного впливу розроблений і виконаний відповідно до Закону України "Про засади державної регуляторної політики у сфері господарської діяльності " від 11.09.2003 року  з урахуванням методики проведення аналізу впливу регуляторного акту, затвердженої постановою КМУ № 308 від 11.03.2004 р. </w:t>
      </w:r>
      <w:r w:rsidRPr="00C43FD9">
        <w:rPr>
          <w:rStyle w:val="FontStyle17"/>
        </w:rPr>
        <w:t xml:space="preserve">та визначає правові та організаційні засади реалізації проекту рішення </w:t>
      </w:r>
      <w:r>
        <w:rPr>
          <w:rStyle w:val="FontStyle17"/>
        </w:rPr>
        <w:t>Білицької</w:t>
      </w:r>
      <w:r w:rsidRPr="00C43FD9">
        <w:rPr>
          <w:rStyle w:val="FontStyle17"/>
        </w:rPr>
        <w:t xml:space="preserve"> селищної ради </w:t>
      </w:r>
      <w:r w:rsidRPr="00C43FD9">
        <w:rPr>
          <w:b/>
        </w:rPr>
        <w:t xml:space="preserve">«Про  перегляд тарифів на водопостачання </w:t>
      </w:r>
      <w:r w:rsidRPr="00C43FD9">
        <w:rPr>
          <w:b/>
          <w:bCs/>
        </w:rPr>
        <w:t>П</w:t>
      </w:r>
      <w:r>
        <w:rPr>
          <w:b/>
          <w:bCs/>
        </w:rPr>
        <w:t>КС</w:t>
      </w:r>
      <w:r w:rsidRPr="00C43FD9">
        <w:rPr>
          <w:b/>
          <w:bCs/>
        </w:rPr>
        <w:t xml:space="preserve"> «</w:t>
      </w:r>
      <w:r>
        <w:rPr>
          <w:b/>
          <w:bCs/>
        </w:rPr>
        <w:t>Старт</w:t>
      </w:r>
      <w:r w:rsidRPr="00C43FD9">
        <w:rPr>
          <w:b/>
        </w:rPr>
        <w:t>»</w:t>
      </w:r>
    </w:p>
    <w:p w:rsidR="00E441D8" w:rsidRPr="00C43FD9" w:rsidRDefault="00E441D8" w:rsidP="00E441D8"/>
    <w:p w:rsidR="00E441D8" w:rsidRPr="00C43FD9" w:rsidRDefault="00E441D8" w:rsidP="00E441D8">
      <w:pPr>
        <w:rPr>
          <w:b/>
        </w:rPr>
      </w:pPr>
      <w:r w:rsidRPr="00C43FD9">
        <w:rPr>
          <w:b/>
        </w:rPr>
        <w:t>1.Опис проблеми.</w:t>
      </w:r>
    </w:p>
    <w:p w:rsidR="00E441D8" w:rsidRPr="00C43FD9" w:rsidRDefault="00E441D8" w:rsidP="00E441D8">
      <w:r w:rsidRPr="00C43FD9">
        <w:t xml:space="preserve">        Основною метою діяльності П</w:t>
      </w:r>
      <w:r>
        <w:t>КС</w:t>
      </w:r>
      <w:r w:rsidRPr="00C43FD9">
        <w:t xml:space="preserve"> «</w:t>
      </w:r>
      <w:r>
        <w:t>Старт</w:t>
      </w:r>
      <w:r w:rsidRPr="00C43FD9">
        <w:t>» є забезпечення безперебійного та якісного постачання питної води споживачам селища та відведення стічних вод.</w:t>
      </w:r>
    </w:p>
    <w:p w:rsidR="00E441D8" w:rsidRPr="00C43FD9" w:rsidRDefault="00E441D8" w:rsidP="00E441D8">
      <w:r w:rsidRPr="00C43FD9">
        <w:t xml:space="preserve">        На сьогоднішній час П</w:t>
      </w:r>
      <w:r>
        <w:t>КС</w:t>
      </w:r>
      <w:r w:rsidRPr="00C43FD9">
        <w:t xml:space="preserve"> «</w:t>
      </w:r>
      <w:r>
        <w:t>Старт</w:t>
      </w:r>
      <w:r w:rsidRPr="00C43FD9">
        <w:t>» користується тарифами затвердженими в 20</w:t>
      </w:r>
      <w:r>
        <w:t>1</w:t>
      </w:r>
      <w:r w:rsidRPr="00C43FD9">
        <w:t xml:space="preserve">0 році, що є порушенням чинного законодавства. Крім того через невідповідність тарифів фактичним витратам підприємство знаходиться у скрутному фінансовому становищі. </w:t>
      </w:r>
    </w:p>
    <w:p w:rsidR="00E441D8" w:rsidRPr="00C43FD9" w:rsidRDefault="00E441D8" w:rsidP="00E441D8">
      <w:r w:rsidRPr="00C43FD9">
        <w:t xml:space="preserve">        Недостатні обсяги доходної частини бюджету селища </w:t>
      </w:r>
      <w:r>
        <w:t>Білики</w:t>
      </w:r>
      <w:r w:rsidRPr="00C43FD9">
        <w:t xml:space="preserve"> не дозволяють відшкодовувати різницю в тарифах. Цю ситуацію погіршує постійне зростання витрат на виробничі ресурси. Зросли ціни на енергоносії, поступово зросла і продовжує зростати мінімальна заробітна плата.</w:t>
      </w:r>
    </w:p>
    <w:p w:rsidR="00E441D8" w:rsidRPr="00C43FD9" w:rsidRDefault="00E441D8" w:rsidP="00E441D8">
      <w:r w:rsidRPr="00C43FD9">
        <w:t xml:space="preserve">        Фінансовий стан підприємства погіршується ще й за рахунок збільшення кількості пошкоджень на мережах водопостачання та водовідведення через їх зношеність.  Це є результатом нестатку коштів необхідних на виконання ремонтів і заміни обладнання. </w:t>
      </w:r>
    </w:p>
    <w:p w:rsidR="00E441D8" w:rsidRPr="00C43FD9" w:rsidRDefault="00E441D8" w:rsidP="00E441D8">
      <w:r w:rsidRPr="00C43FD9">
        <w:t xml:space="preserve">        Вирішення проблеми неможливе за допомогою ринкових механізмів та потребує державного втручання в зв’язку з тим, що питанн</w:t>
      </w:r>
      <w:r>
        <w:t>я підпадає під дію</w:t>
      </w:r>
      <w:r w:rsidRPr="00C43FD9">
        <w:t xml:space="preserve"> ст. 28 Закону України “Про місцеве самоврядування в Україні”, де органам місцевого самоврядування надані повноваження щодо встановлення (погодження) тарифів по оплаті побутових, комунальних та інших послуг, які надаються підприємствами.</w:t>
      </w:r>
    </w:p>
    <w:p w:rsidR="00E441D8" w:rsidRPr="00C43FD9" w:rsidRDefault="00E441D8" w:rsidP="00E441D8">
      <w:pPr>
        <w:rPr>
          <w:rFonts w:ascii="Arial" w:hAnsi="Arial" w:cs="Arial"/>
        </w:rPr>
      </w:pPr>
    </w:p>
    <w:p w:rsidR="00E441D8" w:rsidRPr="00C43FD9" w:rsidRDefault="00E441D8" w:rsidP="00E441D8">
      <w:r w:rsidRPr="00C43FD9">
        <w:rPr>
          <w:rStyle w:val="a3"/>
        </w:rPr>
        <w:t>2. Визначення мети державного регулювання.</w:t>
      </w:r>
    </w:p>
    <w:p w:rsidR="00E441D8" w:rsidRPr="00C43FD9" w:rsidRDefault="00E441D8" w:rsidP="00E441D8">
      <w:r w:rsidRPr="00C43FD9">
        <w:t xml:space="preserve">        Метою цього нормативно-правового акту є врегулювання відносин щодо організації належної роботи П</w:t>
      </w:r>
      <w:r>
        <w:t>КС</w:t>
      </w:r>
      <w:r w:rsidRPr="00C43FD9">
        <w:t xml:space="preserve"> «</w:t>
      </w:r>
      <w:r>
        <w:t>Старт</w:t>
      </w:r>
      <w:r w:rsidRPr="00C43FD9">
        <w:t>».</w:t>
      </w:r>
    </w:p>
    <w:p w:rsidR="00E441D8" w:rsidRPr="00C43FD9" w:rsidRDefault="00E441D8" w:rsidP="00E441D8">
      <w:r w:rsidRPr="00C43FD9">
        <w:t xml:space="preserve">        Мета даного врегулювання питання інтересів органів місцевого самоврядування, адміністрації підприємства, суб’єктів підприємницької діяльності, населення, а саме:</w:t>
      </w:r>
    </w:p>
    <w:p w:rsidR="00E441D8" w:rsidRPr="00C43FD9" w:rsidRDefault="00E441D8" w:rsidP="00E441D8">
      <w:r w:rsidRPr="00C43FD9">
        <w:t xml:space="preserve">        - поліпшення фінансового стану комунального підприємства;</w:t>
      </w:r>
    </w:p>
    <w:p w:rsidR="00E441D8" w:rsidRPr="00C43FD9" w:rsidRDefault="00E441D8" w:rsidP="00E441D8">
      <w:r w:rsidRPr="00C43FD9">
        <w:t xml:space="preserve">        - можливість надати населенню та підприємницьким структурам якісні послуги з водопостачання та водовідведення;</w:t>
      </w:r>
    </w:p>
    <w:p w:rsidR="00E441D8" w:rsidRPr="00C43FD9" w:rsidRDefault="00E441D8" w:rsidP="00E441D8">
      <w:r w:rsidRPr="00C43FD9">
        <w:t xml:space="preserve">        - створення економічного підґрунтя для переобладнання зношених споруд та мереж.</w:t>
      </w:r>
    </w:p>
    <w:p w:rsidR="00E441D8" w:rsidRPr="00C43FD9" w:rsidRDefault="00E441D8" w:rsidP="00E441D8">
      <w:pPr>
        <w:rPr>
          <w:rFonts w:ascii="Arial" w:hAnsi="Arial" w:cs="Arial"/>
        </w:rPr>
      </w:pPr>
    </w:p>
    <w:p w:rsidR="00E441D8" w:rsidRPr="00C43FD9" w:rsidRDefault="00E441D8" w:rsidP="00E441D8">
      <w:r w:rsidRPr="00C43FD9">
        <w:rPr>
          <w:rStyle w:val="a3"/>
        </w:rPr>
        <w:t>3. Опис альтернативи запропонованому регуляторному акта.</w:t>
      </w:r>
    </w:p>
    <w:p w:rsidR="00E441D8" w:rsidRPr="00C43FD9" w:rsidRDefault="00E441D8" w:rsidP="00E441D8">
      <w:pPr>
        <w:rPr>
          <w:rFonts w:ascii="Arial" w:hAnsi="Arial" w:cs="Arial"/>
        </w:rPr>
      </w:pPr>
      <w:r w:rsidRPr="00C43FD9">
        <w:rPr>
          <w:rStyle w:val="a3"/>
        </w:rPr>
        <w:t>Альтернативою запропонованому регуляторному акту є</w:t>
      </w:r>
    </w:p>
    <w:p w:rsidR="00E441D8" w:rsidRPr="00C43FD9" w:rsidRDefault="00E441D8" w:rsidP="00E441D8">
      <w:r w:rsidRPr="00C43FD9">
        <w:t xml:space="preserve">        - збереження існуючого стану, але це не можливо оскільки П</w:t>
      </w:r>
      <w:r>
        <w:t>КС</w:t>
      </w:r>
      <w:r w:rsidRPr="00C43FD9">
        <w:t xml:space="preserve"> «</w:t>
      </w:r>
      <w:r>
        <w:t>Старт</w:t>
      </w:r>
      <w:r w:rsidRPr="00C43FD9">
        <w:t xml:space="preserve">» користувалось тарифами затвердженими </w:t>
      </w:r>
      <w:r>
        <w:t>у 2010 році,</w:t>
      </w:r>
      <w:r w:rsidRPr="00C43FD9">
        <w:t xml:space="preserve">  </w:t>
      </w:r>
      <w:r>
        <w:t xml:space="preserve">які </w:t>
      </w:r>
      <w:r w:rsidRPr="00C43FD9">
        <w:t xml:space="preserve">не відшкодовують витрат на  виробництво послуг. </w:t>
      </w:r>
    </w:p>
    <w:p w:rsidR="00E441D8" w:rsidRPr="00C43FD9" w:rsidRDefault="00E441D8" w:rsidP="00E441D8">
      <w:r w:rsidRPr="00C43FD9">
        <w:t xml:space="preserve">        - зміна тарифів на послуги з водопостачання  для всіх категорій споживачів до рівня, що забезпечує повне покриття операційних та фінансових витрат підприємства.</w:t>
      </w:r>
    </w:p>
    <w:p w:rsidR="00E441D8" w:rsidRDefault="00E441D8" w:rsidP="00E441D8">
      <w:r w:rsidRPr="00C43FD9">
        <w:t xml:space="preserve">        Оскільки існують можливості покращення існуючого стану, які випливають із аналізу фінансової звітності підприємства та спостережень, то визнано за доцільне ввести нові тарифи на послуги з водопостачання </w:t>
      </w:r>
      <w:r>
        <w:t>для</w:t>
      </w:r>
      <w:r w:rsidRPr="00C43FD9">
        <w:t xml:space="preserve"> населення</w:t>
      </w:r>
      <w:r>
        <w:t>.</w:t>
      </w:r>
    </w:p>
    <w:p w:rsidR="00E441D8" w:rsidRPr="00C43FD9" w:rsidRDefault="00E441D8" w:rsidP="00E441D8"/>
    <w:p w:rsidR="00E441D8" w:rsidRPr="00C43FD9" w:rsidRDefault="00E441D8" w:rsidP="00E441D8">
      <w:r w:rsidRPr="00C43FD9">
        <w:rPr>
          <w:rStyle w:val="a3"/>
        </w:rPr>
        <w:t>4. Переваги обраного способу.</w:t>
      </w:r>
    </w:p>
    <w:p w:rsidR="00E441D8" w:rsidRPr="00C43FD9" w:rsidRDefault="00E441D8" w:rsidP="00E441D8">
      <w:r w:rsidRPr="00C43FD9">
        <w:t xml:space="preserve">        Перевагами впровадження проекту регуляторного акта є:</w:t>
      </w:r>
    </w:p>
    <w:p w:rsidR="00E441D8" w:rsidRPr="00C43FD9" w:rsidRDefault="00E441D8" w:rsidP="00E441D8">
      <w:r w:rsidRPr="00C43FD9">
        <w:t xml:space="preserve">        - забезпечення отримання споживачами селища якісних послуг водопостачання та водовідведення;</w:t>
      </w:r>
    </w:p>
    <w:p w:rsidR="00E441D8" w:rsidRPr="00C43FD9" w:rsidRDefault="00E441D8" w:rsidP="00E441D8">
      <w:r w:rsidRPr="00C43FD9">
        <w:lastRenderedPageBreak/>
        <w:t xml:space="preserve">        - приведення тарифів на послуги централізованого водопостачання </w:t>
      </w:r>
      <w:r>
        <w:t xml:space="preserve">, що надаються </w:t>
      </w:r>
      <w:r w:rsidRPr="00C43FD9">
        <w:t>П</w:t>
      </w:r>
      <w:r>
        <w:t>КС</w:t>
      </w:r>
      <w:r w:rsidRPr="00C43FD9">
        <w:t xml:space="preserve"> «</w:t>
      </w:r>
      <w:r>
        <w:t>Старт</w:t>
      </w:r>
      <w:r w:rsidRPr="00C43FD9">
        <w:t>» до рівня економічно обґрунтованих;</w:t>
      </w:r>
    </w:p>
    <w:p w:rsidR="00E441D8" w:rsidRPr="00C43FD9" w:rsidRDefault="00E441D8" w:rsidP="00E441D8">
      <w:r w:rsidRPr="00C43FD9">
        <w:t xml:space="preserve">        - забезпечення стабільної роботи П</w:t>
      </w:r>
      <w:r>
        <w:t>КС</w:t>
      </w:r>
      <w:r w:rsidRPr="00C43FD9">
        <w:t xml:space="preserve"> «</w:t>
      </w:r>
      <w:r>
        <w:t>Старт</w:t>
      </w:r>
      <w:r w:rsidRPr="00C43FD9">
        <w:t>»;</w:t>
      </w:r>
    </w:p>
    <w:p w:rsidR="00E441D8" w:rsidRPr="00C43FD9" w:rsidRDefault="00E441D8" w:rsidP="00E441D8">
      <w:r w:rsidRPr="00C43FD9">
        <w:t xml:space="preserve">        - забезпечення своєчасних розрахунків П</w:t>
      </w:r>
      <w:r>
        <w:t>КС</w:t>
      </w:r>
      <w:r w:rsidRPr="00C43FD9">
        <w:t xml:space="preserve"> «</w:t>
      </w:r>
      <w:r>
        <w:t>Старт</w:t>
      </w:r>
      <w:r w:rsidRPr="00C43FD9">
        <w:t>» за спожиту електроенергію, по податковим зобов’язанням, своєчасну виплату заробітної плати робітникам;</w:t>
      </w:r>
    </w:p>
    <w:p w:rsidR="00E441D8" w:rsidRPr="00C43FD9" w:rsidRDefault="00E441D8" w:rsidP="00E441D8">
      <w:r w:rsidRPr="00C43FD9">
        <w:t xml:space="preserve">        - реконструкція споруд, мереж та обладнання, з метою підвищення якості послуг, впровадження новітніх технологій.</w:t>
      </w:r>
    </w:p>
    <w:p w:rsidR="00E441D8" w:rsidRPr="00C43FD9" w:rsidRDefault="00E441D8" w:rsidP="00E441D8">
      <w:pPr>
        <w:rPr>
          <w:rFonts w:ascii="Arial" w:hAnsi="Arial" w:cs="Arial"/>
        </w:rPr>
      </w:pPr>
    </w:p>
    <w:p w:rsidR="00E441D8" w:rsidRPr="00C43FD9" w:rsidRDefault="00E441D8" w:rsidP="00E441D8">
      <w:r w:rsidRPr="00C43FD9">
        <w:rPr>
          <w:rStyle w:val="a3"/>
        </w:rPr>
        <w:t>5. Характеристика очікуваних соціально-економічних наслідків</w:t>
      </w:r>
      <w:r w:rsidRPr="00C43FD9">
        <w:t>.</w:t>
      </w:r>
    </w:p>
    <w:p w:rsidR="00E441D8" w:rsidRPr="00C43FD9" w:rsidRDefault="00E441D8" w:rsidP="00E441D8">
      <w:r w:rsidRPr="00C43FD9">
        <w:t xml:space="preserve">        Прийняття даного регуляторного акта може отримати негативний резонанс серед мешканців селища. І це можна зрозуміти, так як рівень соціального захисту населення у державі не задовільний, рівень зарплат, пенсій, стипендій низький і не відповідає зростанню на ціни(тарифи) на комунальні послуг, газ електроенергію, продовольчі товари, пальне. </w:t>
      </w:r>
    </w:p>
    <w:p w:rsidR="00E441D8" w:rsidRPr="00C43FD9" w:rsidRDefault="00E441D8" w:rsidP="00E441D8">
      <w:r w:rsidRPr="00C43FD9">
        <w:t xml:space="preserve">        Але прийняття даного рішення не можливо відкладати на далі, так як це може загрожувати припиненням надання послуг з водопостачання, водовідведення, очистки стічних вод, погіршенням санітарно-епідеміологічного стану в селищі, відключенням об’єктів водопостачання від енергопостачання.</w:t>
      </w:r>
    </w:p>
    <w:p w:rsidR="00E441D8" w:rsidRPr="00C43FD9" w:rsidRDefault="00E441D8" w:rsidP="00E441D8">
      <w:r w:rsidRPr="00C43FD9">
        <w:t xml:space="preserve">        Громадяни, які будуть не в змозі сплачувати за послуги водопостачання  в повному обсязі, можуть отримати субсидії, які їм гарантує держава. Останнім часом процес отримання субсидій значно спрощено. </w:t>
      </w:r>
    </w:p>
    <w:p w:rsidR="00E441D8" w:rsidRPr="00C43FD9" w:rsidRDefault="00E441D8" w:rsidP="00E441D8">
      <w:pPr>
        <w:rPr>
          <w:rStyle w:val="a3"/>
        </w:rPr>
      </w:pPr>
    </w:p>
    <w:p w:rsidR="00E441D8" w:rsidRPr="003E6D35" w:rsidRDefault="00E441D8" w:rsidP="00E441D8">
      <w:pPr>
        <w:rPr>
          <w:b/>
          <w:bCs/>
        </w:rPr>
      </w:pPr>
      <w:r w:rsidRPr="00C43FD9">
        <w:rPr>
          <w:rStyle w:val="a3"/>
        </w:rPr>
        <w:t>6. Визначення очікуваних результатів прийняття запропонованого регуляторного акта.</w:t>
      </w:r>
    </w:p>
    <w:p w:rsidR="00E441D8" w:rsidRPr="00C43FD9" w:rsidRDefault="00E441D8" w:rsidP="00E441D8">
      <w:r w:rsidRPr="00C43FD9">
        <w:t xml:space="preserve">        Прийняття запропонованого регуляторного акта дозволить забезпечити надання своєчасних, безперебійних та якісних послуг з водопостачання за беззбитковими тарифами, та дозволить підприємству отримати необхідний, як передбачено чинним законодавством прибуток.</w:t>
      </w:r>
    </w:p>
    <w:p w:rsidR="00E441D8" w:rsidRPr="00C43FD9" w:rsidRDefault="00E441D8" w:rsidP="00E441D8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09"/>
        <w:gridCol w:w="4676"/>
      </w:tblGrid>
      <w:tr w:rsidR="00E441D8" w:rsidRPr="00C43FD9" w:rsidTr="00980AEC">
        <w:trPr>
          <w:trHeight w:val="402"/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Категорії суб’єктів, на яких впливає регуляторний акт</w:t>
            </w:r>
          </w:p>
        </w:tc>
      </w:tr>
      <w:tr w:rsidR="00E441D8" w:rsidRPr="00C43FD9" w:rsidTr="00980AEC">
        <w:trPr>
          <w:trHeight w:val="421"/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Органи влади</w:t>
            </w:r>
          </w:p>
        </w:tc>
      </w:tr>
      <w:tr w:rsidR="00E441D8" w:rsidRPr="00C43FD9" w:rsidTr="00980AEC">
        <w:trPr>
          <w:trHeight w:val="333"/>
          <w:tblCellSpacing w:w="0" w:type="dxa"/>
        </w:trPr>
        <w:tc>
          <w:tcPr>
            <w:tcW w:w="4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Вигоди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Витрати</w:t>
            </w:r>
          </w:p>
        </w:tc>
      </w:tr>
      <w:tr w:rsidR="00E441D8" w:rsidRPr="00C43FD9" w:rsidTr="00980AEC">
        <w:trPr>
          <w:tblCellSpacing w:w="0" w:type="dxa"/>
        </w:trPr>
        <w:tc>
          <w:tcPr>
            <w:tcW w:w="4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- забезпечення стабільного та якісного надання послуг з централізованого водопостачання;</w:t>
            </w:r>
          </w:p>
          <w:p w:rsidR="00E441D8" w:rsidRPr="00C43FD9" w:rsidRDefault="00E441D8" w:rsidP="00980AEC">
            <w:r w:rsidRPr="00C43FD9">
              <w:t xml:space="preserve">- зменшення кількості звернень (скарг) від споживачів щодо якості послуг з централізованого водопостачання 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додаткових витрат не передбачається</w:t>
            </w:r>
          </w:p>
        </w:tc>
      </w:tr>
      <w:tr w:rsidR="00E441D8" w:rsidRPr="00C43FD9" w:rsidTr="00980AEC">
        <w:trPr>
          <w:trHeight w:val="374"/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П</w:t>
            </w:r>
            <w:r>
              <w:t>КС</w:t>
            </w:r>
            <w:r w:rsidRPr="00C43FD9">
              <w:t xml:space="preserve"> «</w:t>
            </w:r>
            <w:r>
              <w:t>Старт</w:t>
            </w:r>
            <w:r w:rsidRPr="00C43FD9">
              <w:t>»</w:t>
            </w:r>
          </w:p>
        </w:tc>
      </w:tr>
      <w:tr w:rsidR="00E441D8" w:rsidRPr="00C43FD9" w:rsidTr="00980AEC">
        <w:trPr>
          <w:trHeight w:val="327"/>
          <w:tblCellSpacing w:w="0" w:type="dxa"/>
        </w:trPr>
        <w:tc>
          <w:tcPr>
            <w:tcW w:w="4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Вигоди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Витрати</w:t>
            </w:r>
          </w:p>
        </w:tc>
      </w:tr>
      <w:tr w:rsidR="00E441D8" w:rsidRPr="00C43FD9" w:rsidTr="00980AEC">
        <w:trPr>
          <w:trHeight w:val="1194"/>
          <w:tblCellSpacing w:w="0" w:type="dxa"/>
        </w:trPr>
        <w:tc>
          <w:tcPr>
            <w:tcW w:w="4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- стабільна робота підприємства;</w:t>
            </w:r>
          </w:p>
          <w:p w:rsidR="00E441D8" w:rsidRPr="00C43FD9" w:rsidRDefault="00E441D8" w:rsidP="00980AEC">
            <w:r w:rsidRPr="00C43FD9">
              <w:t>- надання послуг відповідної якості;</w:t>
            </w:r>
          </w:p>
          <w:p w:rsidR="00E441D8" w:rsidRPr="00C43FD9" w:rsidRDefault="00E441D8" w:rsidP="00980AEC">
            <w:r w:rsidRPr="00C43FD9">
              <w:t>- забезпечення беззбиткової роботи підприємства;</w:t>
            </w:r>
          </w:p>
          <w:p w:rsidR="00E441D8" w:rsidRPr="00C43FD9" w:rsidRDefault="00E441D8" w:rsidP="00980AEC">
            <w:r w:rsidRPr="00C43FD9">
              <w:t>- дотримання вимог чинного законодавства.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додаткових витрат не передбачається</w:t>
            </w:r>
          </w:p>
        </w:tc>
      </w:tr>
      <w:tr w:rsidR="00E441D8" w:rsidRPr="00C43FD9" w:rsidTr="00980AEC">
        <w:trPr>
          <w:trHeight w:val="356"/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Суб'єкти господарювання та громадяни</w:t>
            </w:r>
          </w:p>
        </w:tc>
      </w:tr>
      <w:tr w:rsidR="00E441D8" w:rsidRPr="00C43FD9" w:rsidTr="00980AEC">
        <w:trPr>
          <w:trHeight w:val="306"/>
          <w:tblCellSpacing w:w="0" w:type="dxa"/>
        </w:trPr>
        <w:tc>
          <w:tcPr>
            <w:tcW w:w="4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Вигоди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Витрати</w:t>
            </w:r>
          </w:p>
        </w:tc>
      </w:tr>
      <w:tr w:rsidR="00E441D8" w:rsidRPr="00C43FD9" w:rsidTr="00980AEC">
        <w:trPr>
          <w:tblCellSpacing w:w="0" w:type="dxa"/>
        </w:trPr>
        <w:tc>
          <w:tcPr>
            <w:tcW w:w="4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- забезпечення стабільного та якісного надання послуг з централізованого водопостачання;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41D8" w:rsidRPr="00C43FD9" w:rsidRDefault="00E441D8" w:rsidP="00980AEC">
            <w:r w:rsidRPr="00C43FD9">
              <w:t>збільшення витрат на оплату послуг з централізованого водопостачання;</w:t>
            </w:r>
          </w:p>
        </w:tc>
      </w:tr>
    </w:tbl>
    <w:p w:rsidR="00E441D8" w:rsidRPr="00C43FD9" w:rsidRDefault="00E441D8" w:rsidP="00E441D8"/>
    <w:p w:rsidR="00E441D8" w:rsidRPr="00C43FD9" w:rsidRDefault="00E441D8" w:rsidP="00E441D8">
      <w:r w:rsidRPr="00C43FD9">
        <w:rPr>
          <w:rStyle w:val="a3"/>
        </w:rPr>
        <w:t>7. Обґрунтування терміну дії запропонованого регуляторного акта.</w:t>
      </w:r>
    </w:p>
    <w:p w:rsidR="00E441D8" w:rsidRPr="00C43FD9" w:rsidRDefault="00E441D8" w:rsidP="00E441D8">
      <w:r w:rsidRPr="00C43FD9">
        <w:lastRenderedPageBreak/>
        <w:t xml:space="preserve">        Термін дії запропонованого регуляторного акта встановлюється довгостроковий. У разі виникнення необхідності до нього можуть бути внесені зміни за підсумками проведеного аналізу відстеження його результативності.</w:t>
      </w:r>
    </w:p>
    <w:p w:rsidR="00E441D8" w:rsidRPr="00C43FD9" w:rsidRDefault="00E441D8" w:rsidP="00E441D8">
      <w:r w:rsidRPr="00C43FD9">
        <w:t xml:space="preserve">        У разі змін у діючому законодавстві, які можуть вплинути на дію даного акта, до нього будуть вноситись відповідні зміни.</w:t>
      </w:r>
    </w:p>
    <w:p w:rsidR="00E441D8" w:rsidRPr="00C43FD9" w:rsidRDefault="00E441D8" w:rsidP="00E441D8">
      <w:pPr>
        <w:rPr>
          <w:rFonts w:ascii="Arial" w:hAnsi="Arial" w:cs="Arial"/>
        </w:rPr>
      </w:pPr>
    </w:p>
    <w:p w:rsidR="00E441D8" w:rsidRPr="00C43FD9" w:rsidRDefault="00E441D8" w:rsidP="00E441D8">
      <w:r w:rsidRPr="00C43FD9">
        <w:rPr>
          <w:rStyle w:val="a3"/>
        </w:rPr>
        <w:t>9. Заходи відстеження результативності регуляторного акта.</w:t>
      </w:r>
    </w:p>
    <w:p w:rsidR="00E441D8" w:rsidRDefault="00E441D8" w:rsidP="00E441D8">
      <w:r w:rsidRPr="00C43FD9">
        <w:t xml:space="preserve">        Відстеження результативності регуляторного акта буде здійснюватися відповідно до Закону України "Про засади державної регуляторної політики у сфері господарської діяльності" на підставі даних П</w:t>
      </w:r>
      <w:r>
        <w:t>КС</w:t>
      </w:r>
      <w:r w:rsidRPr="00C43FD9">
        <w:t xml:space="preserve"> «</w:t>
      </w:r>
      <w:r>
        <w:t>Старт</w:t>
      </w:r>
      <w:r w:rsidRPr="00C43FD9">
        <w:t>» виконавчим комітетом селищної ради.</w:t>
      </w:r>
    </w:p>
    <w:p w:rsidR="00E441D8" w:rsidRDefault="00E441D8" w:rsidP="00E441D8"/>
    <w:p w:rsidR="00E441D8" w:rsidRPr="00C43FD9" w:rsidRDefault="00E441D8" w:rsidP="00E441D8">
      <w:r>
        <w:t xml:space="preserve">      Секретар селищної ради                                                              Н.І.Левонтівцева</w:t>
      </w:r>
    </w:p>
    <w:p w:rsidR="00E441D8" w:rsidRPr="00C43FD9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E441D8" w:rsidRDefault="00E441D8" w:rsidP="00E441D8"/>
    <w:p w:rsidR="00FC5922" w:rsidRDefault="00E441D8"/>
    <w:sectPr w:rsidR="00FC5922" w:rsidSect="005364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/>
  <w:rsids>
    <w:rsidRoot w:val="00F9579B"/>
    <w:rsid w:val="00251DA2"/>
    <w:rsid w:val="00323C93"/>
    <w:rsid w:val="003F194E"/>
    <w:rsid w:val="00507A6B"/>
    <w:rsid w:val="005364D4"/>
    <w:rsid w:val="005D37A3"/>
    <w:rsid w:val="005E0BF3"/>
    <w:rsid w:val="007E58F3"/>
    <w:rsid w:val="00A06DFC"/>
    <w:rsid w:val="00A15C1C"/>
    <w:rsid w:val="00AA1F61"/>
    <w:rsid w:val="00D01CE9"/>
    <w:rsid w:val="00E32440"/>
    <w:rsid w:val="00E441D8"/>
    <w:rsid w:val="00E620B2"/>
    <w:rsid w:val="00EB2219"/>
    <w:rsid w:val="00EF2982"/>
    <w:rsid w:val="00F9579B"/>
    <w:rsid w:val="00FD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41D8"/>
    <w:rPr>
      <w:b/>
      <w:bCs/>
    </w:rPr>
  </w:style>
  <w:style w:type="character" w:customStyle="1" w:styleId="FontStyle17">
    <w:name w:val="Font Style17"/>
    <w:basedOn w:val="a0"/>
    <w:rsid w:val="00E441D8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E441D8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44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EDD9-1B46-4812-BA9A-B8085DB1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6067</Words>
  <Characters>3459</Characters>
  <Application>Microsoft Office Word</Application>
  <DocSecurity>0</DocSecurity>
  <Lines>28</Lines>
  <Paragraphs>19</Paragraphs>
  <ScaleCrop>false</ScaleCrop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PePeL-soN</dc:creator>
  <cp:lastModifiedBy>PePeL-soN</cp:lastModifiedBy>
  <cp:revision>2</cp:revision>
  <dcterms:created xsi:type="dcterms:W3CDTF">2015-01-02T13:13:00Z</dcterms:created>
  <dcterms:modified xsi:type="dcterms:W3CDTF">2015-01-02T13:13:00Z</dcterms:modified>
</cp:coreProperties>
</file>